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19FF4" w14:textId="77777777" w:rsidR="00413909" w:rsidRDefault="00413909" w:rsidP="00413909">
      <w:pPr>
        <w:pStyle w:val="NormalWeb"/>
        <w:shd w:val="clear" w:color="auto" w:fill="FFFFFF"/>
        <w:spacing w:before="0" w:beforeAutospacing="0" w:after="224" w:afterAutospacing="0"/>
        <w:rPr>
          <w:rFonts w:ascii="Times" w:hAnsi="Times"/>
          <w:color w:val="222222"/>
          <w:sz w:val="23"/>
          <w:szCs w:val="23"/>
        </w:rPr>
      </w:pPr>
      <w:r>
        <w:rPr>
          <w:rFonts w:ascii="Times" w:hAnsi="Times"/>
          <w:b/>
          <w:bCs/>
          <w:color w:val="222222"/>
          <w:sz w:val="23"/>
          <w:szCs w:val="23"/>
        </w:rPr>
        <w:t>Small Group Questions: For the Week of May 24, 2026 (1 Corinthians 15 &amp; the Nicene Creed)</w:t>
      </w:r>
    </w:p>
    <w:p w14:paraId="2BD203F9" w14:textId="77777777" w:rsidR="00413909" w:rsidRDefault="00413909" w:rsidP="00413909">
      <w:pPr>
        <w:pStyle w:val="NormalWeb"/>
        <w:shd w:val="clear" w:color="auto" w:fill="FFFFFF"/>
        <w:spacing w:before="0" w:beforeAutospacing="0" w:after="210" w:afterAutospacing="0"/>
        <w:rPr>
          <w:rFonts w:ascii="Times" w:hAnsi="Times"/>
          <w:color w:val="222222"/>
          <w:sz w:val="21"/>
          <w:szCs w:val="21"/>
        </w:rPr>
      </w:pPr>
      <w:r>
        <w:rPr>
          <w:rFonts w:ascii="Times" w:hAnsi="Times"/>
          <w:b/>
          <w:bCs/>
          <w:color w:val="222222"/>
          <w:sz w:val="21"/>
          <w:szCs w:val="21"/>
        </w:rPr>
        <w:t>Read 1 Corinthians 15:1–11</w:t>
      </w:r>
    </w:p>
    <w:p w14:paraId="32EF2101" w14:textId="77777777" w:rsidR="00413909" w:rsidRDefault="00413909" w:rsidP="00413909">
      <w:pPr>
        <w:pStyle w:val="NormalWeb"/>
        <w:shd w:val="clear" w:color="auto" w:fill="FFFFFF"/>
        <w:spacing w:before="0" w:beforeAutospacing="0" w:after="180" w:afterAutospacing="0"/>
        <w:rPr>
          <w:rFonts w:ascii="Times" w:hAnsi="Times"/>
          <w:color w:val="222222"/>
        </w:rPr>
      </w:pPr>
      <w:r>
        <w:rPr>
          <w:rFonts w:ascii="Times" w:hAnsi="Times"/>
          <w:color w:val="222222"/>
        </w:rPr>
        <w:t xml:space="preserve">This weekend we discussed the timing of 1 Corinthians and this </w:t>
      </w:r>
      <w:proofErr w:type="gramStart"/>
      <w:r>
        <w:rPr>
          <w:rFonts w:ascii="Times" w:hAnsi="Times"/>
          <w:color w:val="222222"/>
        </w:rPr>
        <w:t>particular chapter</w:t>
      </w:r>
      <w:proofErr w:type="gramEnd"/>
      <w:r>
        <w:rPr>
          <w:rFonts w:ascii="Times" w:hAnsi="Times"/>
          <w:color w:val="222222"/>
        </w:rPr>
        <w:t>. Why is the timing of this passage so significant for the discussion surrounding the identity of Jesus?</w:t>
      </w:r>
    </w:p>
    <w:p w14:paraId="1AD1EA06" w14:textId="77777777" w:rsidR="00413909" w:rsidRDefault="00413909" w:rsidP="00413909">
      <w:pPr>
        <w:pStyle w:val="NormalWeb"/>
        <w:shd w:val="clear" w:color="auto" w:fill="FFFFFF"/>
        <w:spacing w:before="0" w:beforeAutospacing="0" w:after="180" w:afterAutospacing="0"/>
        <w:rPr>
          <w:rFonts w:ascii="Times" w:hAnsi="Times"/>
          <w:color w:val="222222"/>
        </w:rPr>
      </w:pPr>
      <w:r>
        <w:rPr>
          <w:rFonts w:ascii="Times" w:hAnsi="Times"/>
          <w:color w:val="222222"/>
        </w:rPr>
        <w:t>What are some of the biggest questions or objections people seem to have about Jesus today?</w:t>
      </w:r>
    </w:p>
    <w:p w14:paraId="020BA6AD" w14:textId="77777777" w:rsidR="00413909" w:rsidRDefault="00413909" w:rsidP="00413909">
      <w:pPr>
        <w:pStyle w:val="NormalWeb"/>
        <w:shd w:val="clear" w:color="auto" w:fill="FFFFFF"/>
        <w:spacing w:before="0" w:beforeAutospacing="0" w:after="180" w:afterAutospacing="0"/>
        <w:rPr>
          <w:rFonts w:ascii="Times" w:hAnsi="Times"/>
          <w:color w:val="222222"/>
        </w:rPr>
      </w:pPr>
      <w:r>
        <w:rPr>
          <w:rFonts w:ascii="Times" w:hAnsi="Times"/>
          <w:color w:val="222222"/>
        </w:rPr>
        <w:t>Have you personally ever wrestled with doubts about faith or the resurrection? What helped you?</w:t>
      </w:r>
    </w:p>
    <w:p w14:paraId="1405DAB2" w14:textId="77777777" w:rsidR="00413909" w:rsidRDefault="00413909" w:rsidP="00413909">
      <w:pPr>
        <w:pStyle w:val="NormalWeb"/>
        <w:shd w:val="clear" w:color="auto" w:fill="FFFFFF"/>
        <w:spacing w:before="0" w:beforeAutospacing="0" w:after="180" w:afterAutospacing="0"/>
        <w:rPr>
          <w:rFonts w:ascii="Times" w:hAnsi="Times"/>
          <w:color w:val="222222"/>
        </w:rPr>
      </w:pPr>
      <w:r>
        <w:rPr>
          <w:rFonts w:ascii="Times" w:hAnsi="Times"/>
          <w:color w:val="222222"/>
        </w:rPr>
        <w:t>What were the key elements of “the gospel” that Paul was reminding them of? Why does Paul consider these things to be “of first importance”?</w:t>
      </w:r>
    </w:p>
    <w:p w14:paraId="3FA399B6" w14:textId="77777777" w:rsidR="00413909" w:rsidRDefault="00413909" w:rsidP="00413909">
      <w:pPr>
        <w:pStyle w:val="NormalWeb"/>
        <w:shd w:val="clear" w:color="auto" w:fill="FFFFFF"/>
        <w:spacing w:before="0" w:beforeAutospacing="0" w:after="180" w:afterAutospacing="0"/>
        <w:rPr>
          <w:rFonts w:ascii="Times" w:hAnsi="Times"/>
          <w:color w:val="222222"/>
        </w:rPr>
      </w:pPr>
      <w:r>
        <w:rPr>
          <w:rFonts w:ascii="Times" w:hAnsi="Times"/>
          <w:color w:val="222222"/>
        </w:rPr>
        <w:t>Why do you think Paul includes a list of witnesses here? What difference does it make that Christianity is rooted in public events and eyewitness testimony?</w:t>
      </w:r>
    </w:p>
    <w:p w14:paraId="024CAAB2" w14:textId="77777777" w:rsidR="00413909" w:rsidRDefault="00413909" w:rsidP="00413909">
      <w:pPr>
        <w:pStyle w:val="NormalWeb"/>
        <w:shd w:val="clear" w:color="auto" w:fill="FFFFFF"/>
        <w:spacing w:before="0" w:beforeAutospacing="0" w:after="180" w:afterAutospacing="0"/>
        <w:rPr>
          <w:rFonts w:ascii="Times" w:hAnsi="Times"/>
          <w:color w:val="222222"/>
        </w:rPr>
      </w:pPr>
      <w:r>
        <w:rPr>
          <w:rFonts w:ascii="Times" w:hAnsi="Times"/>
          <w:color w:val="222222"/>
        </w:rPr>
        <w:t>Why do Christians need reminders of the gospel even after believing?</w:t>
      </w:r>
    </w:p>
    <w:p w14:paraId="523D1E65" w14:textId="77777777" w:rsidR="00413909" w:rsidRDefault="00413909" w:rsidP="00413909">
      <w:pPr>
        <w:pStyle w:val="NormalWeb"/>
        <w:shd w:val="clear" w:color="auto" w:fill="FFFFFF"/>
        <w:spacing w:before="0" w:beforeAutospacing="0" w:after="0" w:afterAutospacing="0"/>
        <w:rPr>
          <w:rFonts w:ascii="Times" w:hAnsi="Times"/>
          <w:color w:val="6D6D6D"/>
        </w:rPr>
      </w:pPr>
    </w:p>
    <w:p w14:paraId="0DC3D739" w14:textId="77777777" w:rsidR="00413909" w:rsidRDefault="00413909" w:rsidP="00413909">
      <w:pPr>
        <w:pStyle w:val="NormalWeb"/>
        <w:shd w:val="clear" w:color="auto" w:fill="FFFFFF"/>
        <w:spacing w:before="0" w:beforeAutospacing="0" w:after="210" w:afterAutospacing="0"/>
        <w:rPr>
          <w:rFonts w:ascii="Times" w:hAnsi="Times"/>
          <w:color w:val="222222"/>
          <w:sz w:val="21"/>
          <w:szCs w:val="21"/>
        </w:rPr>
      </w:pPr>
      <w:r>
        <w:rPr>
          <w:rFonts w:ascii="Times" w:hAnsi="Times"/>
          <w:b/>
          <w:bCs/>
          <w:color w:val="222222"/>
          <w:sz w:val="21"/>
          <w:szCs w:val="21"/>
        </w:rPr>
        <w:t>Read 1 Corinthians 15:12–22</w:t>
      </w:r>
    </w:p>
    <w:p w14:paraId="2D24579C" w14:textId="77777777" w:rsidR="00413909" w:rsidRDefault="00413909" w:rsidP="00413909">
      <w:pPr>
        <w:pStyle w:val="NormalWeb"/>
        <w:shd w:val="clear" w:color="auto" w:fill="FFFFFF"/>
        <w:spacing w:before="0" w:beforeAutospacing="0" w:after="180" w:afterAutospacing="0"/>
        <w:rPr>
          <w:rFonts w:ascii="Times" w:hAnsi="Times"/>
          <w:color w:val="222222"/>
        </w:rPr>
      </w:pPr>
      <w:r>
        <w:rPr>
          <w:rFonts w:ascii="Times" w:hAnsi="Times"/>
          <w:color w:val="222222"/>
        </w:rPr>
        <w:t>What emotions or tone do you hear in Paul’s words here?</w:t>
      </w:r>
    </w:p>
    <w:p w14:paraId="6641D476" w14:textId="77777777" w:rsidR="00413909" w:rsidRDefault="00413909" w:rsidP="00413909">
      <w:pPr>
        <w:pStyle w:val="NormalWeb"/>
        <w:shd w:val="clear" w:color="auto" w:fill="FFFFFF"/>
        <w:spacing w:before="0" w:beforeAutospacing="0" w:after="180" w:afterAutospacing="0"/>
        <w:rPr>
          <w:rFonts w:ascii="Times" w:hAnsi="Times"/>
          <w:color w:val="222222"/>
        </w:rPr>
      </w:pPr>
      <w:r>
        <w:rPr>
          <w:rFonts w:ascii="Times" w:hAnsi="Times"/>
          <w:color w:val="222222"/>
        </w:rPr>
        <w:t>What is the significance of verse 18? Why is Paul so strong and direct in this section?</w:t>
      </w:r>
    </w:p>
    <w:p w14:paraId="06809613" w14:textId="77777777" w:rsidR="00413909" w:rsidRDefault="00413909" w:rsidP="00413909">
      <w:pPr>
        <w:pStyle w:val="NormalWeb"/>
        <w:shd w:val="clear" w:color="auto" w:fill="FFFFFF"/>
        <w:spacing w:before="0" w:beforeAutospacing="0" w:after="180" w:afterAutospacing="0"/>
        <w:rPr>
          <w:rFonts w:ascii="Times" w:hAnsi="Times"/>
          <w:color w:val="222222"/>
        </w:rPr>
      </w:pPr>
      <w:r>
        <w:rPr>
          <w:rFonts w:ascii="Times" w:hAnsi="Times"/>
          <w:color w:val="222222"/>
        </w:rPr>
        <w:t>Look up Blaise Pascal’s idea known as “Pascal’s Wager.” What argument is Pascal making?</w:t>
      </w:r>
    </w:p>
    <w:p w14:paraId="0E0A1D43" w14:textId="77777777" w:rsidR="00413909" w:rsidRDefault="00413909" w:rsidP="00413909">
      <w:pPr>
        <w:pStyle w:val="NormalWeb"/>
        <w:shd w:val="clear" w:color="auto" w:fill="FFFFFF"/>
        <w:spacing w:before="0" w:beforeAutospacing="0" w:after="180" w:afterAutospacing="0"/>
        <w:rPr>
          <w:rFonts w:ascii="Times" w:hAnsi="Times"/>
          <w:color w:val="222222"/>
        </w:rPr>
      </w:pPr>
      <w:r>
        <w:rPr>
          <w:rFonts w:ascii="Times" w:hAnsi="Times"/>
          <w:color w:val="222222"/>
        </w:rPr>
        <w:t>What are the strengths and weaknesses of Pascal’s argument? Are Paul and Pascal contradicting each other? How might we reconcile these two perspectives?</w:t>
      </w:r>
    </w:p>
    <w:p w14:paraId="35115C52" w14:textId="77777777" w:rsidR="00413909" w:rsidRDefault="00413909" w:rsidP="00413909">
      <w:pPr>
        <w:pStyle w:val="NormalWeb"/>
        <w:shd w:val="clear" w:color="auto" w:fill="FFFFFF"/>
        <w:spacing w:before="0" w:beforeAutospacing="0" w:after="180" w:afterAutospacing="0"/>
        <w:rPr>
          <w:rFonts w:ascii="Times" w:hAnsi="Times"/>
          <w:color w:val="222222"/>
        </w:rPr>
      </w:pPr>
      <w:r>
        <w:rPr>
          <w:rFonts w:ascii="Times" w:hAnsi="Times"/>
          <w:color w:val="222222"/>
        </w:rPr>
        <w:t>What would be lost if Christianity only taught morality and not the resurrection?</w:t>
      </w:r>
    </w:p>
    <w:p w14:paraId="760F8C7A" w14:textId="77777777" w:rsidR="00413909" w:rsidRDefault="00413909" w:rsidP="00413909">
      <w:pPr>
        <w:pStyle w:val="NormalWeb"/>
        <w:shd w:val="clear" w:color="auto" w:fill="FFFFFF"/>
        <w:spacing w:before="0" w:beforeAutospacing="0" w:after="0" w:afterAutospacing="0"/>
        <w:rPr>
          <w:rFonts w:ascii="Times" w:hAnsi="Times"/>
          <w:color w:val="6D6D6D"/>
        </w:rPr>
      </w:pPr>
    </w:p>
    <w:p w14:paraId="4D8D2A97" w14:textId="77777777" w:rsidR="00413909" w:rsidRDefault="00413909" w:rsidP="00413909">
      <w:pPr>
        <w:pStyle w:val="NormalWeb"/>
        <w:shd w:val="clear" w:color="auto" w:fill="FFFFFF"/>
        <w:spacing w:before="0" w:beforeAutospacing="0" w:after="210" w:afterAutospacing="0"/>
        <w:rPr>
          <w:rFonts w:ascii="Times" w:hAnsi="Times"/>
          <w:color w:val="222222"/>
          <w:sz w:val="21"/>
          <w:szCs w:val="21"/>
        </w:rPr>
      </w:pPr>
      <w:r>
        <w:rPr>
          <w:rFonts w:ascii="Times" w:hAnsi="Times"/>
          <w:b/>
          <w:bCs/>
          <w:color w:val="222222"/>
          <w:sz w:val="21"/>
          <w:szCs w:val="21"/>
        </w:rPr>
        <w:t>Read 1 Corinthians 15:42–56</w:t>
      </w:r>
    </w:p>
    <w:p w14:paraId="3BA7CFE0" w14:textId="77777777" w:rsidR="00413909" w:rsidRDefault="00413909" w:rsidP="00413909">
      <w:pPr>
        <w:pStyle w:val="NormalWeb"/>
        <w:shd w:val="clear" w:color="auto" w:fill="FFFFFF"/>
        <w:spacing w:before="0" w:beforeAutospacing="0" w:after="180" w:afterAutospacing="0"/>
        <w:rPr>
          <w:rFonts w:ascii="Times" w:hAnsi="Times"/>
          <w:color w:val="222222"/>
        </w:rPr>
      </w:pPr>
      <w:r>
        <w:rPr>
          <w:rFonts w:ascii="Times" w:hAnsi="Times"/>
          <w:color w:val="222222"/>
        </w:rPr>
        <w:t>In your own words, what is Paul saying about the resurrection of the dead?</w:t>
      </w:r>
    </w:p>
    <w:p w14:paraId="2FDEA93B" w14:textId="77777777" w:rsidR="00413909" w:rsidRDefault="00413909" w:rsidP="00413909">
      <w:pPr>
        <w:pStyle w:val="NormalWeb"/>
        <w:shd w:val="clear" w:color="auto" w:fill="FFFFFF"/>
        <w:spacing w:before="0" w:beforeAutospacing="0" w:after="180" w:afterAutospacing="0"/>
        <w:rPr>
          <w:rFonts w:ascii="Times" w:hAnsi="Times"/>
          <w:color w:val="222222"/>
        </w:rPr>
      </w:pPr>
      <w:r>
        <w:rPr>
          <w:rFonts w:ascii="Times" w:hAnsi="Times"/>
          <w:color w:val="222222"/>
        </w:rPr>
        <w:t>The final portion of the Nicene Creed says:</w:t>
      </w:r>
    </w:p>
    <w:p w14:paraId="0C0F02A5" w14:textId="77777777" w:rsidR="00413909" w:rsidRDefault="00413909" w:rsidP="00413909">
      <w:pPr>
        <w:pStyle w:val="NormalWeb"/>
        <w:shd w:val="clear" w:color="auto" w:fill="FFFFFF"/>
        <w:spacing w:before="0" w:beforeAutospacing="0" w:after="180" w:afterAutospacing="0"/>
        <w:rPr>
          <w:rFonts w:ascii="Times" w:hAnsi="Times"/>
          <w:color w:val="222222"/>
        </w:rPr>
      </w:pPr>
      <w:r>
        <w:rPr>
          <w:rFonts w:ascii="Times" w:hAnsi="Times"/>
          <w:i/>
          <w:iCs/>
          <w:color w:val="222222"/>
        </w:rPr>
        <w:t>“He will come again in glory to judge the living and the dead, and his kingdom will have no end.”</w:t>
      </w:r>
    </w:p>
    <w:p w14:paraId="36E52EFC" w14:textId="77777777" w:rsidR="00413909" w:rsidRDefault="00413909" w:rsidP="00413909">
      <w:pPr>
        <w:pStyle w:val="NormalWeb"/>
        <w:shd w:val="clear" w:color="auto" w:fill="FFFFFF"/>
        <w:spacing w:before="0" w:beforeAutospacing="0" w:after="180" w:afterAutospacing="0"/>
        <w:rPr>
          <w:rFonts w:ascii="Times" w:hAnsi="Times"/>
          <w:color w:val="222222"/>
        </w:rPr>
      </w:pPr>
      <w:r>
        <w:rPr>
          <w:rFonts w:ascii="Times" w:hAnsi="Times"/>
          <w:color w:val="222222"/>
        </w:rPr>
        <w:t>How does this truth connect with what Paul is teaching in this passage?</w:t>
      </w:r>
    </w:p>
    <w:p w14:paraId="1148587C" w14:textId="77777777" w:rsidR="00413909" w:rsidRDefault="00413909" w:rsidP="00413909">
      <w:pPr>
        <w:pStyle w:val="NormalWeb"/>
        <w:shd w:val="clear" w:color="auto" w:fill="FFFFFF"/>
        <w:spacing w:before="0" w:beforeAutospacing="0" w:after="180" w:afterAutospacing="0"/>
        <w:rPr>
          <w:rFonts w:ascii="Times" w:hAnsi="Times"/>
          <w:color w:val="222222"/>
        </w:rPr>
      </w:pPr>
      <w:r>
        <w:rPr>
          <w:rFonts w:ascii="Times" w:hAnsi="Times"/>
          <w:color w:val="222222"/>
        </w:rPr>
        <w:t>What hope does the resurrection give us in both life and death?</w:t>
      </w:r>
    </w:p>
    <w:p w14:paraId="1F7745D8" w14:textId="77777777" w:rsidR="00413909" w:rsidRDefault="00413909" w:rsidP="00413909">
      <w:pPr>
        <w:pStyle w:val="NormalWeb"/>
        <w:shd w:val="clear" w:color="auto" w:fill="FFFFFF"/>
        <w:spacing w:before="0" w:beforeAutospacing="0" w:after="0" w:afterAutospacing="0"/>
        <w:rPr>
          <w:rFonts w:ascii="Times" w:hAnsi="Times"/>
          <w:color w:val="6D6D6D"/>
        </w:rPr>
      </w:pPr>
    </w:p>
    <w:p w14:paraId="3DBF3D2B" w14:textId="77777777" w:rsidR="00413909" w:rsidRDefault="00413909" w:rsidP="00413909">
      <w:pPr>
        <w:pStyle w:val="NormalWeb"/>
        <w:shd w:val="clear" w:color="auto" w:fill="FFFFFF"/>
        <w:spacing w:before="0" w:beforeAutospacing="0" w:after="210" w:afterAutospacing="0"/>
        <w:rPr>
          <w:rFonts w:ascii="Times" w:hAnsi="Times"/>
          <w:color w:val="222222"/>
          <w:sz w:val="21"/>
          <w:szCs w:val="21"/>
        </w:rPr>
      </w:pPr>
      <w:r>
        <w:rPr>
          <w:rFonts w:ascii="Times" w:hAnsi="Times"/>
          <w:b/>
          <w:bCs/>
          <w:color w:val="222222"/>
          <w:sz w:val="21"/>
          <w:szCs w:val="21"/>
        </w:rPr>
        <w:t>Read 1 Corinthians 15:58</w:t>
      </w:r>
    </w:p>
    <w:p w14:paraId="6C9A8252" w14:textId="77777777" w:rsidR="00413909" w:rsidRDefault="00413909" w:rsidP="00413909">
      <w:pPr>
        <w:pStyle w:val="NormalWeb"/>
        <w:shd w:val="clear" w:color="auto" w:fill="FFFFFF"/>
        <w:spacing w:before="0" w:beforeAutospacing="0" w:after="180" w:afterAutospacing="0"/>
        <w:rPr>
          <w:rFonts w:ascii="Times" w:hAnsi="Times"/>
          <w:color w:val="222222"/>
        </w:rPr>
      </w:pPr>
      <w:r>
        <w:rPr>
          <w:rFonts w:ascii="Times" w:hAnsi="Times"/>
          <w:color w:val="222222"/>
        </w:rPr>
        <w:t>How did Paul want the church in Corinth to respond to this reminder about the gospel and resurrection?</w:t>
      </w:r>
    </w:p>
    <w:p w14:paraId="7E866C9C" w14:textId="77777777" w:rsidR="00413909" w:rsidRDefault="00413909" w:rsidP="00413909">
      <w:pPr>
        <w:pStyle w:val="NormalWeb"/>
        <w:shd w:val="clear" w:color="auto" w:fill="FFFFFF"/>
        <w:spacing w:before="0" w:beforeAutospacing="0" w:after="180" w:afterAutospacing="0"/>
        <w:rPr>
          <w:rFonts w:ascii="Times" w:hAnsi="Times"/>
          <w:color w:val="222222"/>
        </w:rPr>
      </w:pPr>
      <w:r>
        <w:rPr>
          <w:rFonts w:ascii="Times" w:hAnsi="Times"/>
          <w:color w:val="222222"/>
        </w:rPr>
        <w:t xml:space="preserve">What does “standing firm” in faith </w:t>
      </w:r>
      <w:proofErr w:type="gramStart"/>
      <w:r>
        <w:rPr>
          <w:rFonts w:ascii="Times" w:hAnsi="Times"/>
          <w:color w:val="222222"/>
        </w:rPr>
        <w:t>actually look</w:t>
      </w:r>
      <w:proofErr w:type="gramEnd"/>
      <w:r>
        <w:rPr>
          <w:rFonts w:ascii="Times" w:hAnsi="Times"/>
          <w:color w:val="222222"/>
        </w:rPr>
        <w:t xml:space="preserve"> like in everyday life?</w:t>
      </w:r>
    </w:p>
    <w:p w14:paraId="0601A160" w14:textId="77777777" w:rsidR="00413909" w:rsidRDefault="00413909" w:rsidP="00413909">
      <w:pPr>
        <w:pStyle w:val="NormalWeb"/>
        <w:shd w:val="clear" w:color="auto" w:fill="FFFFFF"/>
        <w:spacing w:before="0" w:beforeAutospacing="0" w:after="180" w:afterAutospacing="0"/>
        <w:rPr>
          <w:rFonts w:ascii="Times" w:hAnsi="Times"/>
          <w:color w:val="222222"/>
        </w:rPr>
      </w:pPr>
      <w:r>
        <w:rPr>
          <w:rFonts w:ascii="Times" w:hAnsi="Times"/>
          <w:color w:val="222222"/>
        </w:rPr>
        <w:t>What pressures or distractions make it difficult to remain steadfast?</w:t>
      </w:r>
    </w:p>
    <w:p w14:paraId="0798875E" w14:textId="77777777" w:rsidR="00413909" w:rsidRDefault="00413909" w:rsidP="00413909">
      <w:pPr>
        <w:pStyle w:val="NormalWeb"/>
        <w:shd w:val="clear" w:color="auto" w:fill="FFFFFF"/>
        <w:spacing w:before="0" w:beforeAutospacing="0" w:after="180" w:afterAutospacing="0"/>
        <w:rPr>
          <w:rFonts w:ascii="Times" w:hAnsi="Times"/>
          <w:color w:val="222222"/>
        </w:rPr>
      </w:pPr>
      <w:r>
        <w:rPr>
          <w:rFonts w:ascii="Times" w:hAnsi="Times"/>
          <w:color w:val="222222"/>
        </w:rPr>
        <w:t>Where do you sense God inviting you to be more faithful right now?</w:t>
      </w:r>
    </w:p>
    <w:p w14:paraId="45F04A13" w14:textId="7E628C93" w:rsidR="00413909" w:rsidRDefault="00413909" w:rsidP="00413909">
      <w:pPr>
        <w:pStyle w:val="NormalWeb"/>
        <w:shd w:val="clear" w:color="auto" w:fill="FFFFFF"/>
        <w:spacing w:before="0" w:beforeAutospacing="0" w:after="180" w:afterAutospacing="0"/>
      </w:pPr>
      <w:r>
        <w:rPr>
          <w:rFonts w:ascii="Times" w:hAnsi="Times"/>
          <w:color w:val="222222"/>
        </w:rPr>
        <w:t>What is one concrete step you could take this week to serve, encourage, or share the hope of Jesus with someone?</w:t>
      </w:r>
    </w:p>
    <w:sectPr w:rsidR="00413909" w:rsidSect="004139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09"/>
    <w:rsid w:val="00413909"/>
    <w:rsid w:val="0062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27631"/>
  <w15:chartTrackingRefBased/>
  <w15:docId w15:val="{E509763F-AF31-7A42-8FCB-F8A0C977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9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9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9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9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9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9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9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9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9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9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9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9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9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9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9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9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90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13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378</Words>
  <Characters>1809</Characters>
  <Application>Microsoft Office Word</Application>
  <DocSecurity>0</DocSecurity>
  <Lines>36</Lines>
  <Paragraphs>31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Cole</dc:creator>
  <cp:keywords/>
  <dc:description/>
  <cp:lastModifiedBy>Ron Cole</cp:lastModifiedBy>
  <cp:revision>1</cp:revision>
  <dcterms:created xsi:type="dcterms:W3CDTF">2026-05-21T21:43:00Z</dcterms:created>
  <dcterms:modified xsi:type="dcterms:W3CDTF">2026-05-21T21:48:00Z</dcterms:modified>
</cp:coreProperties>
</file>